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Проактивный бухгалтерский учет оптовой и розничной торговли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0A6531" w:rsidR="00A77598" w:rsidRPr="001739A3" w:rsidRDefault="001739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0C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0C29">
              <w:rPr>
                <w:rFonts w:ascii="Times New Roman" w:hAnsi="Times New Roman" w:cs="Times New Roman"/>
                <w:sz w:val="20"/>
                <w:szCs w:val="20"/>
              </w:rPr>
              <w:t>к.э.н, Соколова Татьяна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E59853" w:rsidR="004475DA" w:rsidRPr="001739A3" w:rsidRDefault="001739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C5BE1A" w14:textId="77777777" w:rsidR="00BF0C2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89374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_Toc195089374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3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5B1AAA29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5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_Toc195089375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3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28FEC202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6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_Toc195089376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3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50659BC5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7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_Toc195089377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4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6515B49F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8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_Toc195089378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7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CBF32B9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79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_Toc195089379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7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1E099975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0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_Toc195089380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8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7150E475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1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_Toc195089381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8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47595D3B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2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_Toc195089382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8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4A5A7C85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3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_Toc195089383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10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C67DD3A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4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_Toc195089384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11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79EA48F" w14:textId="77777777" w:rsidR="00BF0C29" w:rsidRDefault="00347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5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_Toc195089385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6C1BB50C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6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_Toc195089386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7DFD88EA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7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_Toc195089387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27A6715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8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_Toc195089388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2CD13DAA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89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_Toc195089389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72375C9A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90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_Toc195089390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50E8797A" w14:textId="77777777" w:rsidR="00BF0C29" w:rsidRDefault="00347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89391" w:history="1">
            <w:r w:rsidR="00BF0C29" w:rsidRPr="00FD01C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0C29">
              <w:rPr>
                <w:noProof/>
                <w:webHidden/>
              </w:rPr>
              <w:tab/>
            </w:r>
            <w:r w:rsidR="00BF0C29">
              <w:rPr>
                <w:noProof/>
                <w:webHidden/>
              </w:rPr>
              <w:fldChar w:fldCharType="begin"/>
            </w:r>
            <w:r w:rsidR="00BF0C29">
              <w:rPr>
                <w:noProof/>
                <w:webHidden/>
              </w:rPr>
              <w:instrText xml:space="preserve"> PAGEREF _Toc195089391 \h </w:instrText>
            </w:r>
            <w:r w:rsidR="00BF0C29">
              <w:rPr>
                <w:noProof/>
                <w:webHidden/>
              </w:rPr>
            </w:r>
            <w:r w:rsidR="00BF0C29">
              <w:rPr>
                <w:noProof/>
                <w:webHidden/>
              </w:rPr>
              <w:fldChar w:fldCharType="separate"/>
            </w:r>
            <w:r w:rsidR="00BF0C29">
              <w:rPr>
                <w:noProof/>
                <w:webHidden/>
              </w:rPr>
              <w:t>12</w:t>
            </w:r>
            <w:r w:rsidR="00BF0C2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89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F0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влияния проактивных методов бухгалтерского учета бизнес-процессов в Российской Федерации на финансово-хозяйственную деятельность торговых организаций, связанных с процессом приобретения, хранения и реализации товаров, ценообразования и формирование экономических показателей бухгалтерской отчетности торговых предприятий с целью представления экономически обоснованной, достоверной и своевременной информации всем заинтересованным пользователям.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89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Проактивный бухгалтерский учет оптовой и розничной торговли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89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F0C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0C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0C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0C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0C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0C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0C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0C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0C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0C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F0C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F0C29">
              <w:rPr>
                <w:rFonts w:ascii="Times New Roman" w:hAnsi="Times New Roman" w:cs="Times New Roman"/>
              </w:rPr>
              <w:t xml:space="preserve">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0C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0C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0C29">
              <w:rPr>
                <w:rFonts w:ascii="Times New Roman" w:hAnsi="Times New Roman" w:cs="Times New Roman"/>
              </w:rPr>
              <w:t>современные методологические принципы ведения финансового, управленческого и налогового учета; модели формирования бухгалтерской, управленческой отчетности; методику налогового планирования, налоговых расчетов и внутреннего контроля финансово-хозяйственной деятельности организаций оптовой и розничной торговли</w:t>
            </w:r>
            <w:r w:rsidRPr="00BF0C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0C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0C29">
              <w:rPr>
                <w:rFonts w:ascii="Times New Roman" w:hAnsi="Times New Roman" w:cs="Times New Roman"/>
              </w:rPr>
              <w:t xml:space="preserve">разрабатывать, на основе </w:t>
            </w:r>
            <w:proofErr w:type="spellStart"/>
            <w:r w:rsidR="00FD518F" w:rsidRPr="00BF0C29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BF0C29">
              <w:rPr>
                <w:rFonts w:ascii="Times New Roman" w:hAnsi="Times New Roman" w:cs="Times New Roman"/>
              </w:rPr>
              <w:t xml:space="preserve"> учетной информации, систему аналитических и синтетических счетов ля отражения активов, источников и фактов хозяйственной жизни; формировать учетные бухгалтерские регистры и на их основе составлять финансовую отчетность торговых организаций</w:t>
            </w:r>
            <w:r w:rsidRPr="00BF0C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F0C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0C29">
              <w:rPr>
                <w:rFonts w:ascii="Times New Roman" w:hAnsi="Times New Roman" w:cs="Times New Roman"/>
              </w:rPr>
              <w:t>современными методами ведения финансового, управленческого учета и налоговых расчетов с использованием автоматизированных систем бухгалтерского учета; навыками формирования и представления финансовой, управленческой отчетности и налоговых деклараций; методикой налогового и бюджетного планирования деятельности торговых организаций</w:t>
            </w:r>
            <w:r w:rsidRPr="00BF0C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0C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893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Проактивный подход ведения бухгалтерского учета бизнес-процессов в организациях торговли и общественного питания на основе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Нормативное регулирование - основа выбора эффективной учетной системы торгового бизнеса. Основные понятия и определения: товар, товарооборот, валовый доход, издержки обращения. Проактивный подход формирования комплекса бухгалтерских задач учета в торговле: контроль сохранности товаров, полная и достоверная информация о товарообороте и валовом доходе, состоянии запасов и эффективности их использования и др. Профессиональные суждения бухгалтера как основа построения комплексной информационной системы торговых процессов на основе применения цифровых технологий. Характеристика наиболее востребованных программных продуктов, применяемых в организациях торговли для задач автоматизации того или иного участка работы в зависимости от масштабов бизнеса. Ведение учета с использованием онлайн-сервисов. Характеристика наиболее популярных бухгалтерских онлайн-сервисов.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5D4F4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FDC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Обоснование цены товара и особенности ценообразования при продаже товаров через маркетплейсы и интернет-магазины.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881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цены товара и порядок ее формирования. Ценовая политика торгового предприятия в сфере проактивной системы бухгалтерского учета. Способы оценки товаров в текущем учете и финансовой отчетности. Определение фактической себестоимости товаров, приобретенных за плату или полученных из других источников. Порядок предоставления и учет ценовых скидок, накидок. Формирование профессионального суждения бухгалтера по созданию резервов под снижение стоимости товаров.  Порядок учета НДС по приобретенным и реализуемым товарам. Применение справедливой стоимости при оценке товаров и ее отличие от рыночной цены товара. Возможность оценки запасов после принятия к учету по фактической себестоимости, либо чистой стоимости запасов. Маркетплейс – электронная торговая площадка, на которой бизнес выставляет для продажи товары и продукцию. Выполнение требований площадки по ценовой политике. Учет комиссионного вознаграждения и отражение в учете регулярных акций по скидкам на определенные группы товаров, проводимые площадками.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11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402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22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296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6A8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B80D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Проактивное построение системы аналитических и синтетических счетов по учету поступления, продажи и прочего выбытия товаров и издержек обращения.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38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Балансовые счета учета товаров; характеристика счетов и методика учета на счете 41 «Товары»; на счете 44 «Расходы на продажу» счете 20 "Основное производство". Принятие решения о применении счета 42 "Торговая наценка", счета 14 «Резерв под снижение стоимости МЦ».  Установка и настройка программного обеспечения по ведению бухгалтерского учета в организации торговли и общественного питания. Особенности разработки рабочего плата счетов организации и настройка типовых бухгалтерских проводок на счета и субсчета торгового предприятия. Забалансовые счета учета товарно-материальных ценностей, принятых на ответственное хранение, в переработку и на комиссию – сч.002 «ТМЦ, принятые на ответственное хранение», 004 «Товары, принятые на комиссию». Оприходование товара, контроль количества и качества товара; аналитический учет поступления товаров. Учет продажи товаров в оптовой торговле.  Особенности реализации товаров в розничной торговле.  Учет скидок в оптовой торговле; особенности учета скидок в розничной торговле и общественном питании. Учет оплаты товаров покупателями банковскими картами. Продажа товаров через маркетплейсы (электронные торговые площадки) и особенности отражения в учете торговых операций с использованием счета 45. Продажа товаров через интернет-магазин. Нормативно-правовое регулирование и учет возврата товаров юридическими и физическими лицами Нормы естественной убыли. Отражение на счетах бухгалтерского учета товарных потерь вследствие естественной убыли.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C1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E3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BCE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A75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A074E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4EE9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Применение проактивного подхода учета основных факторов текущей деятельности торгового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6E01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Раскрытие основных факторов торгового процесса.  Учет денежных средств и кредитных операций. Учет собственного капитала и обязательств торгового предприятия. Порядок учета вложений во внеоборотные активы - основные средства и нематериальные активы.  Источники финансирования вложений в основные средства торгового предприятия. Использование текущей и финансовой (лизинга) аренды как оптимального фактора обеспечения торговой деятельности. Особенности расчета с персоналом по оплате труда и государственными внебюджетными фондами в торговых организациях. Применение современных формы расчетов с персоналом в торговых организациях: комиссионные (в расчетах с агентами по продаже), денежные выплаты за выполнение поставленных целей (премии), специальные индивидуальные вознаграждения (за владение навыками, необходимыми фирме в данный момент, премии за верность фирме) и др.  Особенности расчетов по обязательным страховым платежам в ФСС, ПФ РФ и ФФОМС. Расчеты и налогообложение доходов иностранных работников, привлеченных к труду в торговых организациях. Расчет с работниками по прочим операциям: расчеты с подотчетными лицами; расчеты по взысканию материального ущерба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3B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22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BA7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496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9CA4F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11F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Товарные операции по экспортно-импортным поставкам и их отражение в бухгалтерском учете торговых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2F0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 поставки товара с иностранным контрагентом, как основа формирования затрат по экспорту или импорту товаров. Структура цены импортных товаров. Отражение в учете затрат по таможенному оформлению товарных операций и взимаемых налогов. Формирование закупочной цены товаров, полученных по импорту. Особенности расчетов по НДС, уплаченных на таможне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37A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EEB0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3F0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235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746F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D2D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учета производства и товарооборота в общественном питание.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EE6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учета производства продукции и товарооборота в общественном питании. Определение продажных цен на продукцию собственного производства в общественном питании. Принципы установления торговых наценок в зависимости от класса предприятия. Калькулирование себестоимости готовой продукции. Особенности калькулирования услуг «ШВЕДСКОГО СТОЛА». Учет товарооборота предприятий общественного питания и формирование финансового результата производственно-хозяйственной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23D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491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92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59A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4F37B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7FA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Методические принципы формирования финансового результата и отчетности торговых предприятий Инвентаризация товаров и ее отражение в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5D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Проактивный подход признания доходов и расходов организации и формирования финансового результата: - финансовый результат от продажи; - сальдо прочих доходов и расходов; -прибыль/убыток торгового предприятия (списание убытка). Реформация баланса Методические принципы оценки статей бухгалтерского баланса и отчета о финансовых результатах в соответствии с учетной политикой торгового предприятия.  Влияние на финансовый результат торгового предприятия метода списания издержек обращения. Специфика формирования бухгалтерской отчетности субъектами малого бизнеса. Порядок исправления ошибок в отчетности торговой организации в зависимости от момента ее обнаружения.  Организация делопроизводства в бухгалтерской службе торгового предприятия. Порядок хранения и сдачи в архив отчетной документации. Общие правила проведения инвентаризации. Оформление инвентаризационных материалов.  Определение результатов инвентаризации. Отражение в учете результатов инвентаризации, порядок взыскания материального ущерба.-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2DD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E40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B48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0D4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893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89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2"/>
        <w:gridCol w:w="40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739A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Бабаев Ю.А. Бухгалтерский учет в торговле и общественном питании: учебное пособие/Бабаев Ю.А., Петров А.М. - М.: Вузовский учебник, М.: НИЦ ИНФРА-М, 2017.-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F0C29">
                <w:rPr>
                  <w:color w:val="00008B"/>
                  <w:u w:val="single"/>
                  <w:lang w:val="en-US"/>
                </w:rPr>
                <w:t xml:space="preserve">http://new.znanium.com/go.php?id=767046  </w:t>
              </w:r>
            </w:hyperlink>
          </w:p>
        </w:tc>
      </w:tr>
      <w:tr w:rsidR="00262CF0" w:rsidRPr="007E6725" w14:paraId="4B1E28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F0861" w14:textId="77777777" w:rsidR="00262CF0" w:rsidRPr="00BF0C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 в торговле : учебник /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Ж.Г.Леонтьева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науки и высш. образования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ух. учета и анализа Санкт-Петербург : Изд-во СПбГЭУ, 2019 1 файл (1,48 МБ)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Среди авт. также: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Е.В.Заугарова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М.В.Табакова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Текст (визуальный)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. в конце текста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5161B5" w14:textId="77777777" w:rsidR="00262CF0" w:rsidRPr="007E6725" w:rsidRDefault="0034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B3%D0%BE%D0%B2%D0%BB%D0%B5.pdf</w:t>
              </w:r>
            </w:hyperlink>
          </w:p>
        </w:tc>
      </w:tr>
      <w:tr w:rsidR="00262CF0" w:rsidRPr="001739A3" w14:paraId="2C25B7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132E8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Островская О.Л. Бухгалтерский финансовый учет: Учебник и практикум для вузов/ Островская О.Л., Покровская Л.Л., Осипов М.А.: по ред. Карповой Т.П. - 2-е изд. </w:t>
            </w:r>
            <w:proofErr w:type="spell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 и доп. - Электрон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Изд-во Юрайт, 2019 0. - 438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EDF039" w14:textId="77777777" w:rsidR="00262CF0" w:rsidRPr="007E6725" w:rsidRDefault="0034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F0C29">
                <w:rPr>
                  <w:color w:val="00008B"/>
                  <w:u w:val="single"/>
                  <w:lang w:val="en-US"/>
                </w:rPr>
                <w:t>https://www.urait.ru/bcode/447054</w:t>
              </w:r>
            </w:hyperlink>
          </w:p>
        </w:tc>
      </w:tr>
      <w:tr w:rsidR="00262CF0" w:rsidRPr="007E6725" w14:paraId="7D8AEA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FC1457" w14:textId="77777777" w:rsidR="00262CF0" w:rsidRPr="00BF0C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>Сафонов, М. Н. Правила торговли / Сафонов М. Н. - 12-е изд. - Москва</w:t>
            </w:r>
            <w:proofErr w:type="gramStart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ИЦ РИОР, НИЦ ИНФРА-М, 2016. - 57 с. (Практическое руководство)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0C29">
              <w:rPr>
                <w:rFonts w:ascii="Times New Roman" w:hAnsi="Times New Roman" w:cs="Times New Roman"/>
                <w:sz w:val="24"/>
                <w:szCs w:val="24"/>
              </w:rPr>
              <w:t xml:space="preserve"> 978-5-369-01489-9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52BB8" w14:textId="77777777" w:rsidR="00262CF0" w:rsidRPr="00BF0C29" w:rsidRDefault="00347F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http://new.znanium.com/go.php?id=529418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89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2BEC63" w14:textId="77777777" w:rsidTr="007B550D">
        <w:tc>
          <w:tcPr>
            <w:tcW w:w="9345" w:type="dxa"/>
          </w:tcPr>
          <w:p w14:paraId="555B43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7A1736" w14:textId="77777777" w:rsidTr="007B550D">
        <w:tc>
          <w:tcPr>
            <w:tcW w:w="9345" w:type="dxa"/>
          </w:tcPr>
          <w:p w14:paraId="151854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26185F" w14:textId="77777777" w:rsidTr="007B550D">
        <w:tc>
          <w:tcPr>
            <w:tcW w:w="9345" w:type="dxa"/>
          </w:tcPr>
          <w:p w14:paraId="23D94B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84CE71" w14:textId="77777777" w:rsidTr="007B550D">
        <w:tc>
          <w:tcPr>
            <w:tcW w:w="9345" w:type="dxa"/>
          </w:tcPr>
          <w:p w14:paraId="6A81ED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893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47F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89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0C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0C29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BF0C29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0C29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BF0C29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BF0C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2021 Лаборатория "Лабораторный </w:t>
            </w:r>
            <w:proofErr w:type="spellStart"/>
            <w:r w:rsidRPr="00BF0C29">
              <w:t>комплекс</w:t>
            </w:r>
            <w:proofErr w:type="gramStart"/>
            <w:r w:rsidRPr="00BF0C29">
              <w:t>"С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F0C29">
              <w:t>)д</w:t>
            </w:r>
            <w:proofErr w:type="gramEnd"/>
            <w:r w:rsidRPr="00BF0C29"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F0C29">
              <w:t xml:space="preserve">Компьютер </w:t>
            </w:r>
            <w:proofErr w:type="spellStart"/>
            <w:r w:rsidRPr="00BF0C29">
              <w:rPr>
                <w:lang w:val="en-US"/>
              </w:rPr>
              <w:t>i</w:t>
            </w:r>
            <w:proofErr w:type="spellEnd"/>
            <w:r w:rsidRPr="00BF0C29">
              <w:t>5-8400/8</w:t>
            </w:r>
            <w:r w:rsidRPr="00BF0C29">
              <w:rPr>
                <w:lang w:val="en-US"/>
              </w:rPr>
              <w:t>GB</w:t>
            </w:r>
            <w:r w:rsidRPr="00BF0C29">
              <w:t>/500</w:t>
            </w:r>
            <w:r w:rsidRPr="00BF0C29">
              <w:rPr>
                <w:lang w:val="en-US"/>
              </w:rPr>
              <w:t>GB</w:t>
            </w:r>
            <w:r w:rsidRPr="00BF0C29">
              <w:t>_</w:t>
            </w:r>
            <w:r w:rsidRPr="00BF0C29">
              <w:rPr>
                <w:lang w:val="en-US"/>
              </w:rPr>
              <w:t>SSD</w:t>
            </w:r>
            <w:r w:rsidRPr="00BF0C29">
              <w:t>/</w:t>
            </w:r>
            <w:proofErr w:type="spellStart"/>
            <w:r w:rsidRPr="00BF0C29">
              <w:rPr>
                <w:lang w:val="en-US"/>
              </w:rPr>
              <w:t>Viewsonic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VA</w:t>
            </w:r>
            <w:r w:rsidRPr="00BF0C29">
              <w:t>2410-</w:t>
            </w:r>
            <w:proofErr w:type="spellStart"/>
            <w:r w:rsidRPr="00BF0C29">
              <w:rPr>
                <w:lang w:val="en-US"/>
              </w:rPr>
              <w:t>mh</w:t>
            </w:r>
            <w:proofErr w:type="spellEnd"/>
            <w:r w:rsidRPr="00BF0C29"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F0C29">
              <w:rPr>
                <w:lang w:val="en-US"/>
              </w:rPr>
              <w:t>Intel</w:t>
            </w:r>
            <w:r w:rsidRPr="00BF0C29">
              <w:t xml:space="preserve"> </w:t>
            </w:r>
            <w:proofErr w:type="spellStart"/>
            <w:r w:rsidRPr="00BF0C29">
              <w:rPr>
                <w:lang w:val="en-US"/>
              </w:rPr>
              <w:t>pentium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x</w:t>
            </w:r>
            <w:r w:rsidRPr="00BF0C29">
              <w:t xml:space="preserve">2 </w:t>
            </w:r>
            <w:r w:rsidRPr="00BF0C29">
              <w:rPr>
                <w:lang w:val="en-US"/>
              </w:rPr>
              <w:t>g</w:t>
            </w:r>
            <w:r w:rsidRPr="00BF0C29">
              <w:t xml:space="preserve">3250 </w:t>
            </w:r>
            <w:proofErr w:type="spellStart"/>
            <w:r w:rsidRPr="00BF0C29">
              <w:t>клавиатура+мышь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L</w:t>
            </w:r>
            <w:r w:rsidRPr="00BF0C29">
              <w:t xml:space="preserve"> (жесткий диск500</w:t>
            </w:r>
            <w:proofErr w:type="spellStart"/>
            <w:r w:rsidRPr="00BF0C29">
              <w:rPr>
                <w:lang w:val="en-US"/>
              </w:rPr>
              <w:t>gb</w:t>
            </w:r>
            <w:proofErr w:type="spellEnd"/>
            <w:r w:rsidRPr="00BF0C29">
              <w:t xml:space="preserve">,монитор </w:t>
            </w:r>
            <w:proofErr w:type="spellStart"/>
            <w:r w:rsidRPr="00BF0C29">
              <w:rPr>
                <w:lang w:val="en-US"/>
              </w:rPr>
              <w:t>philips</w:t>
            </w:r>
            <w:proofErr w:type="spellEnd"/>
            <w:r w:rsidRPr="00BF0C29"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  <w:tr w:rsidR="002C735C" w:rsidRPr="00BF0C29" w14:paraId="0292CD0D" w14:textId="77777777" w:rsidTr="008416EB">
        <w:tc>
          <w:tcPr>
            <w:tcW w:w="7797" w:type="dxa"/>
            <w:shd w:val="clear" w:color="auto" w:fill="auto"/>
          </w:tcPr>
          <w:p w14:paraId="22F07FF2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0C29">
              <w:t>комплексом</w:t>
            </w:r>
            <w:proofErr w:type="gramStart"/>
            <w:r w:rsidRPr="00BF0C29">
              <w:t>.С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F0C29">
              <w:t>.К</w:t>
            </w:r>
            <w:proofErr w:type="gramEnd"/>
            <w:r w:rsidRPr="00BF0C29">
              <w:t xml:space="preserve">омпьютер </w:t>
            </w:r>
            <w:r w:rsidRPr="00BF0C29">
              <w:rPr>
                <w:lang w:val="en-US"/>
              </w:rPr>
              <w:t>I</w:t>
            </w:r>
            <w:r w:rsidRPr="00BF0C29">
              <w:t>5-7400/8</w:t>
            </w:r>
            <w:r w:rsidRPr="00BF0C29">
              <w:rPr>
                <w:lang w:val="en-US"/>
              </w:rPr>
              <w:t>Gb</w:t>
            </w:r>
            <w:r w:rsidRPr="00BF0C29">
              <w:t>/1</w:t>
            </w:r>
            <w:r w:rsidRPr="00BF0C29">
              <w:rPr>
                <w:lang w:val="en-US"/>
              </w:rPr>
              <w:t>Tb</w:t>
            </w:r>
            <w:r w:rsidRPr="00BF0C29">
              <w:t>/</w:t>
            </w:r>
            <w:r w:rsidRPr="00BF0C29">
              <w:rPr>
                <w:lang w:val="en-US"/>
              </w:rPr>
              <w:t>DELL</w:t>
            </w:r>
            <w:r w:rsidRPr="00BF0C29">
              <w:t xml:space="preserve"> </w:t>
            </w:r>
            <w:r w:rsidRPr="00BF0C29">
              <w:rPr>
                <w:lang w:val="en-US"/>
              </w:rPr>
              <w:t>S</w:t>
            </w:r>
            <w:r w:rsidRPr="00BF0C29">
              <w:t>2218</w:t>
            </w:r>
            <w:r w:rsidRPr="00BF0C29">
              <w:rPr>
                <w:lang w:val="en-US"/>
              </w:rPr>
              <w:t>H</w:t>
            </w:r>
            <w:r w:rsidRPr="00BF0C29">
              <w:t xml:space="preserve"> - 21 шт., Сетевой коммутатор </w:t>
            </w:r>
            <w:r w:rsidRPr="00BF0C29">
              <w:rPr>
                <w:lang w:val="en-US"/>
              </w:rPr>
              <w:t>Cisco</w:t>
            </w:r>
            <w:r w:rsidRPr="00BF0C29">
              <w:t xml:space="preserve"> </w:t>
            </w:r>
            <w:r w:rsidRPr="00BF0C29">
              <w:rPr>
                <w:lang w:val="en-US"/>
              </w:rPr>
              <w:t>WS</w:t>
            </w:r>
            <w:r w:rsidRPr="00BF0C29">
              <w:t>-</w:t>
            </w:r>
            <w:r w:rsidRPr="00BF0C29">
              <w:rPr>
                <w:lang w:val="en-US"/>
              </w:rPr>
              <w:t>C</w:t>
            </w:r>
            <w:r w:rsidRPr="00BF0C29">
              <w:t>2960-48</w:t>
            </w:r>
            <w:r w:rsidRPr="00BF0C29">
              <w:rPr>
                <w:lang w:val="en-US"/>
              </w:rPr>
              <w:t>TT</w:t>
            </w:r>
            <w:r w:rsidRPr="00BF0C29">
              <w:t>-</w:t>
            </w:r>
            <w:r w:rsidRPr="00BF0C29">
              <w:rPr>
                <w:lang w:val="en-US"/>
              </w:rPr>
              <w:t>L</w:t>
            </w:r>
            <w:r w:rsidRPr="00BF0C29">
              <w:t xml:space="preserve"> (</w:t>
            </w:r>
            <w:r w:rsidRPr="00BF0C29">
              <w:rPr>
                <w:lang w:val="en-US"/>
              </w:rPr>
              <w:t>Catalyst</w:t>
            </w:r>
            <w:r w:rsidRPr="00BF0C29">
              <w:t xml:space="preserve">2960) 48портов 10/100Мбит/с+2п - 1 шт., Коммутатор </w:t>
            </w:r>
            <w:r w:rsidRPr="00BF0C29">
              <w:rPr>
                <w:lang w:val="en-US"/>
              </w:rPr>
              <w:t>Cisco</w:t>
            </w:r>
            <w:r w:rsidRPr="00BF0C29">
              <w:t xml:space="preserve"> </w:t>
            </w:r>
            <w:r w:rsidRPr="00BF0C29">
              <w:rPr>
                <w:lang w:val="en-US"/>
              </w:rPr>
              <w:t>Catalyst</w:t>
            </w:r>
            <w:r w:rsidRPr="00BF0C29">
              <w:t xml:space="preserve"> 2960 24 </w:t>
            </w:r>
            <w:r w:rsidRPr="00BF0C29">
              <w:rPr>
                <w:lang w:val="en-US"/>
              </w:rPr>
              <w:t>WS</w:t>
            </w:r>
            <w:r w:rsidRPr="00BF0C29">
              <w:t>-</w:t>
            </w:r>
            <w:r w:rsidRPr="00BF0C29">
              <w:rPr>
                <w:lang w:val="en-US"/>
              </w:rPr>
              <w:t>C</w:t>
            </w:r>
            <w:r w:rsidRPr="00BF0C29">
              <w:t>2960-24</w:t>
            </w:r>
            <w:r w:rsidRPr="00BF0C29">
              <w:rPr>
                <w:lang w:val="en-US"/>
              </w:rPr>
              <w:t>PC</w:t>
            </w:r>
            <w:r w:rsidRPr="00BF0C29">
              <w:t>-</w:t>
            </w:r>
            <w:r w:rsidRPr="00BF0C29">
              <w:rPr>
                <w:lang w:val="en-US"/>
              </w:rPr>
              <w:t>L</w:t>
            </w:r>
            <w:r w:rsidRPr="00BF0C29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6937E8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  <w:tr w:rsidR="002C735C" w:rsidRPr="00BF0C29" w14:paraId="00CCA4BB" w14:textId="77777777" w:rsidTr="008416EB">
        <w:tc>
          <w:tcPr>
            <w:tcW w:w="7797" w:type="dxa"/>
            <w:shd w:val="clear" w:color="auto" w:fill="auto"/>
          </w:tcPr>
          <w:p w14:paraId="54D1124F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0C29">
              <w:t>комплексом</w:t>
            </w:r>
            <w:proofErr w:type="gramStart"/>
            <w:r w:rsidRPr="00BF0C29">
              <w:t>.С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BF0C29">
              <w:rPr>
                <w:lang w:val="en-US"/>
              </w:rPr>
              <w:t>HP</w:t>
            </w:r>
            <w:r w:rsidRPr="00BF0C29">
              <w:t xml:space="preserve"> 250 </w:t>
            </w:r>
            <w:r w:rsidRPr="00BF0C29">
              <w:rPr>
                <w:lang w:val="en-US"/>
              </w:rPr>
              <w:t>G</w:t>
            </w:r>
            <w:r w:rsidRPr="00BF0C29">
              <w:t>6 1</w:t>
            </w:r>
            <w:r w:rsidRPr="00BF0C29">
              <w:rPr>
                <w:lang w:val="en-US"/>
              </w:rPr>
              <w:t>WY</w:t>
            </w:r>
            <w:r w:rsidRPr="00BF0C29">
              <w:t>58</w:t>
            </w:r>
            <w:r w:rsidRPr="00BF0C29">
              <w:rPr>
                <w:lang w:val="en-US"/>
              </w:rPr>
              <w:t>EA</w:t>
            </w:r>
            <w:r w:rsidRPr="00BF0C29">
              <w:t xml:space="preserve">, Мультимедийный проектор </w:t>
            </w:r>
            <w:r w:rsidRPr="00BF0C29">
              <w:rPr>
                <w:lang w:val="en-US"/>
              </w:rPr>
              <w:t>LG</w:t>
            </w:r>
            <w:r w:rsidRPr="00BF0C29">
              <w:t xml:space="preserve"> </w:t>
            </w:r>
            <w:r w:rsidRPr="00BF0C29">
              <w:rPr>
                <w:lang w:val="en-US"/>
              </w:rPr>
              <w:t>PF</w:t>
            </w:r>
            <w:r w:rsidRPr="00BF0C29">
              <w:t>1500</w:t>
            </w:r>
            <w:r w:rsidRPr="00BF0C29">
              <w:rPr>
                <w:lang w:val="en-US"/>
              </w:rPr>
              <w:t>G</w:t>
            </w:r>
            <w:r w:rsidRPr="00BF0C29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B84F71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  <w:tr w:rsidR="002C735C" w:rsidRPr="00BF0C29" w14:paraId="6D589106" w14:textId="77777777" w:rsidTr="008416EB">
        <w:tc>
          <w:tcPr>
            <w:tcW w:w="7797" w:type="dxa"/>
            <w:shd w:val="clear" w:color="auto" w:fill="auto"/>
          </w:tcPr>
          <w:p w14:paraId="45D84504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0C29">
              <w:t>комплексом</w:t>
            </w:r>
            <w:proofErr w:type="gramStart"/>
            <w:r w:rsidRPr="00BF0C29">
              <w:t>.С</w:t>
            </w:r>
            <w:proofErr w:type="gramEnd"/>
            <w:r w:rsidRPr="00BF0C29">
              <w:t>пециализированная</w:t>
            </w:r>
            <w:proofErr w:type="spellEnd"/>
            <w:r w:rsidRPr="00BF0C29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F0C29">
              <w:t>.К</w:t>
            </w:r>
            <w:proofErr w:type="gramEnd"/>
            <w:r w:rsidRPr="00BF0C29">
              <w:t xml:space="preserve">омпьютер </w:t>
            </w:r>
            <w:r w:rsidRPr="00BF0C29">
              <w:rPr>
                <w:lang w:val="en-US"/>
              </w:rPr>
              <w:t>Intel</w:t>
            </w:r>
            <w:r w:rsidRPr="00BF0C29">
              <w:t xml:space="preserve"> </w:t>
            </w:r>
            <w:r w:rsidRPr="00BF0C29">
              <w:rPr>
                <w:lang w:val="en-US"/>
              </w:rPr>
              <w:t>I</w:t>
            </w:r>
            <w:r w:rsidRPr="00BF0C29">
              <w:t>5-7400/16</w:t>
            </w:r>
            <w:r w:rsidRPr="00BF0C29">
              <w:rPr>
                <w:lang w:val="en-US"/>
              </w:rPr>
              <w:t>Gb</w:t>
            </w:r>
            <w:r w:rsidRPr="00BF0C29">
              <w:t>/1</w:t>
            </w:r>
            <w:r w:rsidRPr="00BF0C29">
              <w:rPr>
                <w:lang w:val="en-US"/>
              </w:rPr>
              <w:t>Tb</w:t>
            </w:r>
            <w:r w:rsidRPr="00BF0C29">
              <w:t xml:space="preserve">/ видеокарта </w:t>
            </w:r>
            <w:r w:rsidRPr="00BF0C29">
              <w:rPr>
                <w:lang w:val="en-US"/>
              </w:rPr>
              <w:t>NVIDIA</w:t>
            </w:r>
            <w:r w:rsidRPr="00BF0C29">
              <w:t xml:space="preserve"> </w:t>
            </w:r>
            <w:r w:rsidRPr="00BF0C29">
              <w:rPr>
                <w:lang w:val="en-US"/>
              </w:rPr>
              <w:t>GeForce</w:t>
            </w:r>
            <w:r w:rsidRPr="00BF0C29">
              <w:t xml:space="preserve"> </w:t>
            </w:r>
            <w:r w:rsidRPr="00BF0C29">
              <w:rPr>
                <w:lang w:val="en-US"/>
              </w:rPr>
              <w:t>GT</w:t>
            </w:r>
            <w:r w:rsidRPr="00BF0C29">
              <w:t xml:space="preserve"> 710/Монитор </w:t>
            </w:r>
            <w:r w:rsidRPr="00BF0C29">
              <w:rPr>
                <w:lang w:val="en-US"/>
              </w:rPr>
              <w:t>DELL</w:t>
            </w:r>
            <w:r w:rsidRPr="00BF0C29">
              <w:t xml:space="preserve"> </w:t>
            </w:r>
            <w:r w:rsidRPr="00BF0C29">
              <w:rPr>
                <w:lang w:val="en-US"/>
              </w:rPr>
              <w:t>S</w:t>
            </w:r>
            <w:r w:rsidRPr="00BF0C29">
              <w:t>2218</w:t>
            </w:r>
            <w:r w:rsidRPr="00BF0C29">
              <w:rPr>
                <w:lang w:val="en-US"/>
              </w:rPr>
              <w:t>H</w:t>
            </w:r>
            <w:r w:rsidRPr="00BF0C29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F0C29">
              <w:rPr>
                <w:lang w:val="en-US"/>
              </w:rPr>
              <w:t>ProCurve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Switch</w:t>
            </w:r>
            <w:r w:rsidRPr="00BF0C29">
              <w:t xml:space="preserve"> 2626 - 1 шт., Мультимедийный проектор </w:t>
            </w:r>
            <w:proofErr w:type="spellStart"/>
            <w:r w:rsidRPr="00BF0C29">
              <w:rPr>
                <w:lang w:val="en-US"/>
              </w:rPr>
              <w:t>Optoma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x</w:t>
            </w:r>
            <w:r w:rsidRPr="00BF0C29">
              <w:t xml:space="preserve"> 400 - 1 шт., Экран </w:t>
            </w:r>
            <w:proofErr w:type="spellStart"/>
            <w:r w:rsidRPr="00BF0C29">
              <w:t>подпружинен</w:t>
            </w:r>
            <w:proofErr w:type="gramStart"/>
            <w:r w:rsidRPr="00BF0C29">
              <w:t>.р</w:t>
            </w:r>
            <w:proofErr w:type="gramEnd"/>
            <w:r w:rsidRPr="00BF0C29">
              <w:t>учной</w:t>
            </w:r>
            <w:proofErr w:type="spellEnd"/>
            <w:r w:rsidRPr="00BF0C29">
              <w:t xml:space="preserve"> </w:t>
            </w:r>
            <w:r w:rsidRPr="00BF0C29">
              <w:rPr>
                <w:lang w:val="en-US"/>
              </w:rPr>
              <w:t>MW</w:t>
            </w:r>
            <w:r w:rsidRPr="00BF0C29">
              <w:t xml:space="preserve"> </w:t>
            </w:r>
            <w:proofErr w:type="spellStart"/>
            <w:r w:rsidRPr="00BF0C29">
              <w:rPr>
                <w:lang w:val="en-US"/>
              </w:rPr>
              <w:t>Cinerollo</w:t>
            </w:r>
            <w:proofErr w:type="spellEnd"/>
            <w:r w:rsidRPr="00BF0C29">
              <w:t xml:space="preserve"> 200х200см (</w:t>
            </w:r>
            <w:r w:rsidRPr="00BF0C29">
              <w:rPr>
                <w:lang w:val="en-US"/>
              </w:rPr>
              <w:t>S</w:t>
            </w:r>
            <w:r w:rsidRPr="00BF0C29">
              <w:t>/</w:t>
            </w:r>
            <w:r w:rsidRPr="00BF0C29">
              <w:rPr>
                <w:lang w:val="en-US"/>
              </w:rPr>
              <w:t>N</w:t>
            </w:r>
            <w:r w:rsidRPr="00BF0C29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DC954E" w14:textId="77777777" w:rsidR="002C735C" w:rsidRPr="00BF0C29" w:rsidRDefault="00B43524" w:rsidP="002718E2">
            <w:pPr>
              <w:pStyle w:val="Style214"/>
              <w:ind w:firstLine="0"/>
            </w:pPr>
            <w:r w:rsidRPr="00BF0C29"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893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89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89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89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C29" w14:paraId="3722B048" w14:textId="77777777" w:rsidTr="001C5CE8">
        <w:tc>
          <w:tcPr>
            <w:tcW w:w="562" w:type="dxa"/>
          </w:tcPr>
          <w:p w14:paraId="59B07232" w14:textId="77777777" w:rsidR="00BF0C29" w:rsidRPr="001739A3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19D58F" w14:textId="77777777" w:rsidR="00BF0C29" w:rsidRPr="00BF0C29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C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89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0C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C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893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0C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0C29" w14:paraId="5A1C9382" w14:textId="77777777" w:rsidTr="00801458">
        <w:tc>
          <w:tcPr>
            <w:tcW w:w="2336" w:type="dxa"/>
          </w:tcPr>
          <w:p w14:paraId="4C518DAB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0C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0C29" w14:paraId="07658034" w14:textId="77777777" w:rsidTr="00801458">
        <w:tc>
          <w:tcPr>
            <w:tcW w:w="2336" w:type="dxa"/>
          </w:tcPr>
          <w:p w14:paraId="1553D698" w14:textId="78F29BFB" w:rsidR="005D65A5" w:rsidRPr="00BF0C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F0C29" w14:paraId="39E6FD69" w14:textId="77777777" w:rsidTr="00801458">
        <w:tc>
          <w:tcPr>
            <w:tcW w:w="2336" w:type="dxa"/>
          </w:tcPr>
          <w:p w14:paraId="79C07C27" w14:textId="77777777" w:rsidR="005D65A5" w:rsidRPr="00BF0C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67D070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1B444A8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BAD76B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F0C29" w14:paraId="0EEABCA3" w14:textId="77777777" w:rsidTr="00801458">
        <w:tc>
          <w:tcPr>
            <w:tcW w:w="2336" w:type="dxa"/>
          </w:tcPr>
          <w:p w14:paraId="6D94814E" w14:textId="77777777" w:rsidR="005D65A5" w:rsidRPr="00BF0C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317735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B71F6C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D2CC0" w14:textId="77777777" w:rsidR="005D65A5" w:rsidRPr="00BF0C29" w:rsidRDefault="007478E0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F0C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F0C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89389"/>
      <w:r w:rsidRPr="00BF0C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F0C2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0C29" w:rsidRPr="00BF0C29" w14:paraId="1A9D8284" w14:textId="77777777" w:rsidTr="001C5CE8">
        <w:tc>
          <w:tcPr>
            <w:tcW w:w="562" w:type="dxa"/>
          </w:tcPr>
          <w:p w14:paraId="2ADF928B" w14:textId="77777777" w:rsidR="00BF0C29" w:rsidRPr="00BF0C29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05ABD2" w14:textId="77777777" w:rsidR="00BF0C29" w:rsidRPr="00BF0C29" w:rsidRDefault="00BF0C29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0C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D1921F" w14:textId="77777777" w:rsidR="00BF0C29" w:rsidRPr="00BF0C29" w:rsidRDefault="00BF0C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0C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89390"/>
      <w:r w:rsidRPr="00BF0C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0C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F0C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0C29" w14:paraId="0267C479" w14:textId="77777777" w:rsidTr="00801458">
        <w:tc>
          <w:tcPr>
            <w:tcW w:w="2500" w:type="pct"/>
          </w:tcPr>
          <w:p w14:paraId="37F699C9" w14:textId="77777777" w:rsidR="00B8237E" w:rsidRPr="00BF0C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0C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0C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0C29" w14:paraId="3F240151" w14:textId="77777777" w:rsidTr="00801458">
        <w:tc>
          <w:tcPr>
            <w:tcW w:w="2500" w:type="pct"/>
          </w:tcPr>
          <w:p w14:paraId="61E91592" w14:textId="61A0874C" w:rsidR="00B8237E" w:rsidRPr="00BF0C29" w:rsidRDefault="00B8237E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F0C29" w14:paraId="6A3B66F8" w14:textId="77777777" w:rsidTr="00801458">
        <w:tc>
          <w:tcPr>
            <w:tcW w:w="2500" w:type="pct"/>
          </w:tcPr>
          <w:p w14:paraId="5E53687E" w14:textId="77777777" w:rsidR="00B8237E" w:rsidRPr="00BF0C29" w:rsidRDefault="00B8237E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0DC9B37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BF0C29" w14:paraId="6F58EE1B" w14:textId="77777777" w:rsidTr="00801458">
        <w:tc>
          <w:tcPr>
            <w:tcW w:w="2500" w:type="pct"/>
          </w:tcPr>
          <w:p w14:paraId="03EA17B5" w14:textId="77777777" w:rsidR="00B8237E" w:rsidRPr="00BF0C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69C258A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BF0C29" w14:paraId="087112F0" w14:textId="77777777" w:rsidTr="00801458">
        <w:tc>
          <w:tcPr>
            <w:tcW w:w="2500" w:type="pct"/>
          </w:tcPr>
          <w:p w14:paraId="41B36CE2" w14:textId="77777777" w:rsidR="00B8237E" w:rsidRPr="00BF0C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B64E34F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F0C29" w14:paraId="6B0AA988" w14:textId="77777777" w:rsidTr="00801458">
        <w:tc>
          <w:tcPr>
            <w:tcW w:w="2500" w:type="pct"/>
          </w:tcPr>
          <w:p w14:paraId="74F02E5E" w14:textId="77777777" w:rsidR="00B8237E" w:rsidRPr="00BF0C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D2FBA4B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BF0C29" w14:paraId="3A679A3F" w14:textId="77777777" w:rsidTr="00801458">
        <w:tc>
          <w:tcPr>
            <w:tcW w:w="2500" w:type="pct"/>
          </w:tcPr>
          <w:p w14:paraId="1316C1E4" w14:textId="77777777" w:rsidR="00B8237E" w:rsidRPr="00BF0C29" w:rsidRDefault="00B8237E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B19087D" w14:textId="77777777" w:rsidR="00B8237E" w:rsidRPr="00BF0C29" w:rsidRDefault="005C548A" w:rsidP="00801458">
            <w:pPr>
              <w:rPr>
                <w:rFonts w:ascii="Times New Roman" w:hAnsi="Times New Roman" w:cs="Times New Roman"/>
              </w:rPr>
            </w:pPr>
            <w:r w:rsidRPr="00BF0C2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89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F4402" w14:textId="77777777" w:rsidR="00347F46" w:rsidRDefault="00347F46" w:rsidP="00315CA6">
      <w:pPr>
        <w:spacing w:after="0" w:line="240" w:lineRule="auto"/>
      </w:pPr>
      <w:r>
        <w:separator/>
      </w:r>
    </w:p>
  </w:endnote>
  <w:endnote w:type="continuationSeparator" w:id="0">
    <w:p w14:paraId="4CEB5ADB" w14:textId="77777777" w:rsidR="00347F46" w:rsidRDefault="00347F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9A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131DA" w14:textId="77777777" w:rsidR="00347F46" w:rsidRDefault="00347F46" w:rsidP="00315CA6">
      <w:pPr>
        <w:spacing w:after="0" w:line="240" w:lineRule="auto"/>
      </w:pPr>
      <w:r>
        <w:separator/>
      </w:r>
    </w:p>
  </w:footnote>
  <w:footnote w:type="continuationSeparator" w:id="0">
    <w:p w14:paraId="78848831" w14:textId="77777777" w:rsidR="00347F46" w:rsidRDefault="00347F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39A3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7F46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2B67"/>
    <w:rsid w:val="00B8237E"/>
    <w:rsid w:val="00BB0333"/>
    <w:rsid w:val="00BB124D"/>
    <w:rsid w:val="00BB24AD"/>
    <w:rsid w:val="00BB600A"/>
    <w:rsid w:val="00BC2ED6"/>
    <w:rsid w:val="00BC657F"/>
    <w:rsid w:val="00BD20AA"/>
    <w:rsid w:val="00BF0C2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C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1%83%D1%85%D0%B3%D0%B0%D0%BB%D1%82%D0%B5%D1%80%D1%81%D0%BA%D0%B8%D0%B9%20%D1%83%D1%87%D0%B5%D1%82%20%D0%B2%20%D1%82%D0%BE%D1%80%D0%B3%D0%BE%D0%B2%D0%BB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new.znanium.com/go.php?id=767046%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new.znanium.com/go.php?id=52941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470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57B07-E6BF-4553-B1C8-4CD234CA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4086</Words>
  <Characters>23291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